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0" w:rsidRDefault="00B905D3" w:rsidP="00423740">
      <w:pPr>
        <w:pStyle w:val="NoSpacing"/>
        <w:jc w:val="both"/>
      </w:pPr>
      <w:r>
        <w:t>October 25, 2018</w:t>
      </w:r>
    </w:p>
    <w:p w:rsidR="00423740" w:rsidRDefault="00423740" w:rsidP="00423740">
      <w:pPr>
        <w:pStyle w:val="NoSpacing"/>
        <w:jc w:val="both"/>
      </w:pPr>
      <w:r>
        <w:t>Called Meeting</w:t>
      </w:r>
    </w:p>
    <w:p w:rsidR="00423740" w:rsidRDefault="00B905D3" w:rsidP="00423740">
      <w:pPr>
        <w:pStyle w:val="NoSpacing"/>
        <w:jc w:val="both"/>
      </w:pPr>
      <w:r>
        <w:t>6</w:t>
      </w:r>
      <w:r w:rsidR="006077CC">
        <w:t>:00 PM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 Treutlen County Board of Commissioners met on the above date with the following Commissioners present:  Chairman Lance Hooks, Vice-Cha</w:t>
      </w:r>
      <w:r w:rsidR="00B905D3">
        <w:t>irman Cali Hollis</w:t>
      </w:r>
      <w:r>
        <w:t>.  Also present were</w:t>
      </w:r>
      <w:r w:rsidR="006077CC">
        <w:t xml:space="preserve"> </w:t>
      </w:r>
      <w:r>
        <w:t xml:space="preserve">County Administrator Lois Byrd and County Clerk Angie Hooks.  </w:t>
      </w:r>
      <w:r w:rsidR="00B905D3">
        <w:t xml:space="preserve">Commissioner Homer Rivers attended by telephone.  </w:t>
      </w:r>
      <w:r>
        <w:t>Commissioner</w:t>
      </w:r>
      <w:r w:rsidR="009C5FE3">
        <w:t xml:space="preserve"> </w:t>
      </w:r>
      <w:proofErr w:type="spellStart"/>
      <w:r w:rsidR="00185E0E">
        <w:t>Cashaunda</w:t>
      </w:r>
      <w:proofErr w:type="spellEnd"/>
      <w:r w:rsidR="00185E0E">
        <w:t xml:space="preserve"> Smith</w:t>
      </w:r>
      <w:r w:rsidR="006077CC">
        <w:t xml:space="preserve"> </w:t>
      </w:r>
      <w:r w:rsidR="00B905D3">
        <w:t>and Commissioner Maynard Edenfield were</w:t>
      </w:r>
      <w:r w:rsidR="006077CC">
        <w:t xml:space="preserve"> not present.</w:t>
      </w: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Chairman Hooks called the meeting to orde</w:t>
      </w:r>
      <w:r w:rsidR="006077CC">
        <w:t>r.</w:t>
      </w:r>
    </w:p>
    <w:p w:rsidR="00423740" w:rsidRDefault="00423740" w:rsidP="00423740">
      <w:pPr>
        <w:pStyle w:val="NoSpacing"/>
        <w:jc w:val="both"/>
      </w:pPr>
    </w:p>
    <w:p w:rsidR="00423740" w:rsidRDefault="00B905D3" w:rsidP="00423740">
      <w:pPr>
        <w:pStyle w:val="NoSpacing"/>
        <w:jc w:val="both"/>
      </w:pPr>
      <w:r>
        <w:t>Chairman Hooks asked for a motion to approve the 2018 Tax Levy.  Commissioner Hollis made a motion to approve and was seconded by Commissioner Rives.  All present were in favor, motion carried.</w:t>
      </w:r>
    </w:p>
    <w:p w:rsidR="00B905D3" w:rsidRDefault="00B905D3" w:rsidP="00423740">
      <w:pPr>
        <w:pStyle w:val="NoSpacing"/>
        <w:jc w:val="both"/>
      </w:pPr>
    </w:p>
    <w:p w:rsidR="00B905D3" w:rsidRDefault="00B905D3" w:rsidP="00423740">
      <w:pPr>
        <w:pStyle w:val="NoSpacing"/>
        <w:jc w:val="both"/>
      </w:pPr>
      <w:r>
        <w:t>Chairman Hooks asked for a motion to ratify the Tax Levy for the School Board.  A motion was made by Commissioner Hollis and was seconded by Commissioner Rivers.  All present were in favor, motion carried.</w:t>
      </w:r>
    </w:p>
    <w:p w:rsidR="00B905D3" w:rsidRDefault="00B905D3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There being no further business, Chairman Hooks asked for a motion to adjourn the meeting.  Commissioner</w:t>
      </w:r>
      <w:r w:rsidR="00892D33">
        <w:t xml:space="preserve"> </w:t>
      </w:r>
      <w:r w:rsidR="00045E6F">
        <w:t xml:space="preserve">Hollis </w:t>
      </w:r>
      <w:r>
        <w:t>made a mo</w:t>
      </w:r>
      <w:r w:rsidR="00B905D3">
        <w:t>tion to adjourn and Chairman Hooks seconded</w:t>
      </w:r>
      <w:r>
        <w:t>.  All</w:t>
      </w:r>
      <w:r w:rsidR="00F320D2">
        <w:t xml:space="preserve"> present</w:t>
      </w:r>
      <w:bookmarkStart w:id="0" w:name="_GoBack"/>
      <w:bookmarkEnd w:id="0"/>
      <w:r>
        <w:t xml:space="preserve"> were in favor, motion carried.</w:t>
      </w:r>
    </w:p>
    <w:p w:rsidR="00892D33" w:rsidRDefault="00892D33" w:rsidP="00423740">
      <w:pPr>
        <w:pStyle w:val="NoSpacing"/>
        <w:jc w:val="both"/>
      </w:pPr>
    </w:p>
    <w:p w:rsidR="00892D33" w:rsidRDefault="00892D33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</w:p>
    <w:p w:rsidR="00423740" w:rsidRDefault="00423740" w:rsidP="00423740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04605" w:rsidRDefault="00423740" w:rsidP="00423740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423740">
      <w:pPr>
        <w:pStyle w:val="NoSpacing"/>
        <w:jc w:val="both"/>
      </w:pPr>
    </w:p>
    <w:p w:rsidR="005D0FF8" w:rsidRDefault="005D0FF8" w:rsidP="005D0FF8">
      <w:pPr>
        <w:pStyle w:val="NoSpacing"/>
        <w:jc w:val="both"/>
      </w:pPr>
    </w:p>
    <w:sectPr w:rsidR="005D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7081"/>
    <w:multiLevelType w:val="hybridMultilevel"/>
    <w:tmpl w:val="0344AEFE"/>
    <w:lvl w:ilvl="0" w:tplc="A87AF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0"/>
    <w:rsid w:val="00045E6F"/>
    <w:rsid w:val="00185E0E"/>
    <w:rsid w:val="001A5D50"/>
    <w:rsid w:val="00296EE0"/>
    <w:rsid w:val="0040402D"/>
    <w:rsid w:val="00423740"/>
    <w:rsid w:val="004618D7"/>
    <w:rsid w:val="0048685B"/>
    <w:rsid w:val="005D0FF8"/>
    <w:rsid w:val="006077CC"/>
    <w:rsid w:val="007B5335"/>
    <w:rsid w:val="00892D33"/>
    <w:rsid w:val="009C5FE3"/>
    <w:rsid w:val="00A35C74"/>
    <w:rsid w:val="00B905D3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8CF6-5455-4245-81AE-7A672FB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2018-06-28T15:35:00Z</cp:lastPrinted>
  <dcterms:created xsi:type="dcterms:W3CDTF">2018-11-01T20:35:00Z</dcterms:created>
  <dcterms:modified xsi:type="dcterms:W3CDTF">2018-11-01T20:35:00Z</dcterms:modified>
</cp:coreProperties>
</file>