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4605" w:rsidRDefault="00135B86" w:rsidP="009939C7">
      <w:pPr>
        <w:pStyle w:val="NoSpacing"/>
        <w:jc w:val="both"/>
      </w:pPr>
      <w:r>
        <w:t>May 1</w:t>
      </w:r>
      <w:r w:rsidR="00252C29">
        <w:t>, 2018</w:t>
      </w:r>
    </w:p>
    <w:p w:rsidR="00064BE8" w:rsidRDefault="00252C29" w:rsidP="009939C7">
      <w:pPr>
        <w:pStyle w:val="NoSpacing"/>
        <w:jc w:val="both"/>
      </w:pPr>
      <w:r>
        <w:t>Regular</w:t>
      </w:r>
      <w:r w:rsidR="00064BE8">
        <w:t xml:space="preserve"> Meeting</w:t>
      </w:r>
    </w:p>
    <w:p w:rsidR="00064BE8" w:rsidRDefault="00252C29" w:rsidP="009939C7">
      <w:pPr>
        <w:pStyle w:val="NoSpacing"/>
        <w:jc w:val="both"/>
      </w:pPr>
      <w:r>
        <w:t>6:00 PM</w:t>
      </w:r>
    </w:p>
    <w:p w:rsidR="00064BE8" w:rsidRDefault="00064BE8" w:rsidP="009939C7">
      <w:pPr>
        <w:pStyle w:val="NoSpacing"/>
        <w:jc w:val="both"/>
      </w:pPr>
    </w:p>
    <w:p w:rsidR="00064BE8" w:rsidRDefault="00064BE8" w:rsidP="009939C7">
      <w:pPr>
        <w:pStyle w:val="NoSpacing"/>
        <w:jc w:val="both"/>
      </w:pPr>
      <w:r>
        <w:t xml:space="preserve">The Treutlen County Board of Commissioners met on the above date with the following Commissioners </w:t>
      </w:r>
      <w:r w:rsidR="00135B86">
        <w:t xml:space="preserve">present:  Chairman Lance Hooks, </w:t>
      </w:r>
      <w:r>
        <w:t>Mayn</w:t>
      </w:r>
      <w:r w:rsidR="00135B86">
        <w:t xml:space="preserve">ard Edenfield, </w:t>
      </w:r>
      <w:r w:rsidR="00D2170E">
        <w:t>Homer Rivers</w:t>
      </w:r>
      <w:r w:rsidR="00135B86">
        <w:t xml:space="preserve">, and </w:t>
      </w:r>
      <w:proofErr w:type="spellStart"/>
      <w:r w:rsidR="00135B86">
        <w:t>Cashaunda</w:t>
      </w:r>
      <w:proofErr w:type="spellEnd"/>
      <w:r w:rsidR="00135B86">
        <w:t xml:space="preserve"> Smith</w:t>
      </w:r>
      <w:r>
        <w:t>.  Also present w</w:t>
      </w:r>
      <w:r w:rsidR="00E73CC6">
        <w:t>ere County Attorney Tom Everett</w:t>
      </w:r>
      <w:r w:rsidR="00252C29">
        <w:t>, County Administrator Lois Byrd,</w:t>
      </w:r>
      <w:r>
        <w:t xml:space="preserve"> and County Clerk Angie Hooks.</w:t>
      </w:r>
      <w:r w:rsidR="00135B86">
        <w:t xml:space="preserve">  Vice- Chairman Hollis attended by phone for part of the meeting.</w:t>
      </w:r>
    </w:p>
    <w:p w:rsidR="00D343A4" w:rsidRDefault="00E73CC6" w:rsidP="009939C7">
      <w:pPr>
        <w:pStyle w:val="NoSpacing"/>
        <w:tabs>
          <w:tab w:val="left" w:pos="2340"/>
        </w:tabs>
        <w:jc w:val="both"/>
      </w:pPr>
      <w:r>
        <w:tab/>
      </w:r>
    </w:p>
    <w:p w:rsidR="00064BE8" w:rsidRDefault="00064BE8" w:rsidP="009939C7">
      <w:pPr>
        <w:pStyle w:val="NoSpacing"/>
        <w:jc w:val="both"/>
      </w:pPr>
      <w:r>
        <w:t>Chairman Hooks called the meeting to order and</w:t>
      </w:r>
      <w:r w:rsidR="00D2170E">
        <w:t xml:space="preserve"> Commissioner </w:t>
      </w:r>
      <w:r w:rsidR="00135B86">
        <w:t>Edenfield</w:t>
      </w:r>
      <w:r w:rsidR="00D2170E">
        <w:t xml:space="preserve"> gave</w:t>
      </w:r>
      <w:r>
        <w:t xml:space="preserve"> the invocation.</w:t>
      </w:r>
    </w:p>
    <w:p w:rsidR="00064BE8" w:rsidRDefault="00064BE8" w:rsidP="009939C7">
      <w:pPr>
        <w:pStyle w:val="NoSpacing"/>
        <w:jc w:val="both"/>
      </w:pPr>
    </w:p>
    <w:p w:rsidR="00064BE8" w:rsidRDefault="00064BE8" w:rsidP="009939C7">
      <w:pPr>
        <w:pStyle w:val="NoSpacing"/>
        <w:jc w:val="both"/>
      </w:pPr>
      <w:r>
        <w:t xml:space="preserve">Chairman Hooks asked that everyone present please stand </w:t>
      </w:r>
      <w:r w:rsidR="00135B86">
        <w:t xml:space="preserve">as he </w:t>
      </w:r>
      <w:r>
        <w:t>led in pledging allegiance to the flag.</w:t>
      </w:r>
    </w:p>
    <w:p w:rsidR="00C84B1F" w:rsidRDefault="00C84B1F" w:rsidP="009939C7">
      <w:pPr>
        <w:pStyle w:val="NoSpacing"/>
        <w:jc w:val="both"/>
      </w:pPr>
    </w:p>
    <w:p w:rsidR="00813333" w:rsidRDefault="00D2170E" w:rsidP="009939C7">
      <w:pPr>
        <w:pStyle w:val="NoSpacing"/>
        <w:jc w:val="both"/>
      </w:pPr>
      <w:r>
        <w:t xml:space="preserve">Commissioner </w:t>
      </w:r>
      <w:r w:rsidR="00135B86">
        <w:t>Smith</w:t>
      </w:r>
      <w:r w:rsidR="00252C29">
        <w:t xml:space="preserve"> made a motion to approve the minutes of the </w:t>
      </w:r>
      <w:r w:rsidR="00135B86">
        <w:t>April 3</w:t>
      </w:r>
      <w:r w:rsidR="00813333">
        <w:t>, 2018</w:t>
      </w:r>
      <w:r w:rsidR="00E93ECE">
        <w:t>,</w:t>
      </w:r>
      <w:r w:rsidR="00813333">
        <w:t xml:space="preserve"> </w:t>
      </w:r>
      <w:r w:rsidR="00135B86">
        <w:t>regular</w:t>
      </w:r>
      <w:r w:rsidR="00813333">
        <w:t xml:space="preserve"> meeting.  The motion was seconded by Commissioner </w:t>
      </w:r>
      <w:r w:rsidR="00135B86">
        <w:t>Rivers</w:t>
      </w:r>
      <w:r w:rsidR="00813333">
        <w:t>.  All were in favor, motion carried</w:t>
      </w:r>
      <w:r w:rsidR="00135B86">
        <w:t>.</w:t>
      </w:r>
    </w:p>
    <w:p w:rsidR="00135B86" w:rsidRDefault="00135B86" w:rsidP="009939C7">
      <w:pPr>
        <w:pStyle w:val="NoSpacing"/>
        <w:jc w:val="both"/>
      </w:pPr>
    </w:p>
    <w:p w:rsidR="00AE6FC4" w:rsidRDefault="001F3284" w:rsidP="009939C7">
      <w:pPr>
        <w:pStyle w:val="NoSpacing"/>
        <w:jc w:val="both"/>
      </w:pPr>
      <w:r>
        <w:t xml:space="preserve">Chairman Hooks opened the meeting and </w:t>
      </w:r>
      <w:r w:rsidR="00324923">
        <w:t>asked County Administrator Lois Byrd to give the financial report and administrative updates.</w:t>
      </w:r>
    </w:p>
    <w:p w:rsidR="00B113A0" w:rsidRDefault="00B113A0" w:rsidP="009939C7">
      <w:pPr>
        <w:pStyle w:val="NoSpacing"/>
        <w:jc w:val="both"/>
      </w:pPr>
    </w:p>
    <w:p w:rsidR="00B113A0" w:rsidRDefault="00B113A0" w:rsidP="009939C7">
      <w:pPr>
        <w:pStyle w:val="NoSpacing"/>
        <w:jc w:val="both"/>
      </w:pPr>
      <w:r>
        <w:t xml:space="preserve">Mrs. Byrd reported on the 2019 SPLOST, and informed the Board that they need to meet to decide what projects they want on the referendum.   She also informed the Board that the Blue Cross/Blue Shield of Georgia health insurance will go up 12.4%, effective July 1, 2018.  </w:t>
      </w:r>
    </w:p>
    <w:p w:rsidR="00324923" w:rsidRDefault="00324923" w:rsidP="009939C7">
      <w:pPr>
        <w:pStyle w:val="NoSpacing"/>
        <w:jc w:val="both"/>
      </w:pPr>
    </w:p>
    <w:p w:rsidR="00324923" w:rsidRDefault="00586717" w:rsidP="009939C7">
      <w:pPr>
        <w:pStyle w:val="NoSpacing"/>
        <w:jc w:val="both"/>
      </w:pPr>
      <w:r>
        <w:t>Chairman Hooks ask</w:t>
      </w:r>
      <w:r w:rsidR="008C5DE5">
        <w:t>ed Clerk Angie Hooks to give an</w:t>
      </w:r>
      <w:r>
        <w:t xml:space="preserve"> update on </w:t>
      </w:r>
      <w:r w:rsidR="00E93ECE">
        <w:t xml:space="preserve">the </w:t>
      </w:r>
      <w:r>
        <w:t>FEMA Grant from Hurricane Irma.</w:t>
      </w:r>
      <w:r w:rsidR="00E93ECE">
        <w:t xml:space="preserve">  Mrs. Hooks stated that thus far, the County will receive approximately $25,000.00 in grant money from FEMA, due to damages from Hurricane Irma.</w:t>
      </w:r>
    </w:p>
    <w:p w:rsidR="00586717" w:rsidRDefault="00586717" w:rsidP="009939C7">
      <w:pPr>
        <w:pStyle w:val="NoSpacing"/>
        <w:jc w:val="both"/>
      </w:pPr>
    </w:p>
    <w:p w:rsidR="008C01C5" w:rsidRDefault="00C51E0E" w:rsidP="009939C7">
      <w:pPr>
        <w:pStyle w:val="NoSpacing"/>
        <w:jc w:val="both"/>
      </w:pPr>
      <w:r>
        <w:t>Chairman Hooks brought forth discussion on the Treutlen County Extension Office’</w:t>
      </w:r>
      <w:r w:rsidR="008C01C5">
        <w:t>s request for $500.00</w:t>
      </w:r>
    </w:p>
    <w:p w:rsidR="00586717" w:rsidRDefault="008C01C5" w:rsidP="009939C7">
      <w:pPr>
        <w:pStyle w:val="NoSpacing"/>
        <w:jc w:val="both"/>
      </w:pPr>
      <w:proofErr w:type="gramStart"/>
      <w:r>
        <w:t>to</w:t>
      </w:r>
      <w:proofErr w:type="gramEnd"/>
      <w:r>
        <w:t xml:space="preserve"> </w:t>
      </w:r>
      <w:r w:rsidR="00C51E0E">
        <w:t>replace their existing computer and printer.  After some discussion, Commissioner Rivers made a motion to approve and was seconded by Commissioner Edenfield.  All were in favor, motion carried.</w:t>
      </w:r>
    </w:p>
    <w:p w:rsidR="008C01C5" w:rsidRDefault="008C01C5" w:rsidP="009939C7">
      <w:pPr>
        <w:pStyle w:val="NoSpacing"/>
        <w:jc w:val="both"/>
      </w:pPr>
    </w:p>
    <w:p w:rsidR="008C01C5" w:rsidRDefault="008C01C5" w:rsidP="009939C7">
      <w:pPr>
        <w:pStyle w:val="NoSpacing"/>
        <w:jc w:val="both"/>
      </w:pPr>
      <w:r>
        <w:t>Chairman Hooks brought forth discussion on the Mental Health contract.  After some discussion, Commissioner Smith made a motion to approve and was seconded by Commissioner Edenfield.  All were in favor, motion carried.</w:t>
      </w:r>
    </w:p>
    <w:p w:rsidR="008C01C5" w:rsidRDefault="008C01C5" w:rsidP="009939C7">
      <w:pPr>
        <w:pStyle w:val="NoSpacing"/>
        <w:jc w:val="both"/>
      </w:pPr>
    </w:p>
    <w:p w:rsidR="008C01C5" w:rsidRDefault="008C01C5" w:rsidP="009939C7">
      <w:pPr>
        <w:pStyle w:val="NoSpacing"/>
        <w:jc w:val="both"/>
      </w:pPr>
      <w:r>
        <w:t xml:space="preserve">Chairman Hooks brought forth discussion on the </w:t>
      </w:r>
      <w:proofErr w:type="spellStart"/>
      <w:r>
        <w:t>CodeRed</w:t>
      </w:r>
      <w:proofErr w:type="spellEnd"/>
      <w:r>
        <w:t xml:space="preserve"> </w:t>
      </w:r>
      <w:r w:rsidR="00E93ECE">
        <w:t>contrac</w:t>
      </w:r>
      <w:r>
        <w:t>t, which was brought to th</w:t>
      </w:r>
      <w:r w:rsidR="001B6F41">
        <w:t>e Board at a previous meeting.  After some discussion, Commissioner Rivers made a motion to approve and was seconded by Commissioner Edenfield.  All were in favor, motion carried.</w:t>
      </w:r>
    </w:p>
    <w:p w:rsidR="001B6F41" w:rsidRDefault="001B6F41" w:rsidP="009939C7">
      <w:pPr>
        <w:pStyle w:val="NoSpacing"/>
        <w:jc w:val="both"/>
      </w:pPr>
    </w:p>
    <w:p w:rsidR="001B6F41" w:rsidRDefault="001B6F41" w:rsidP="009939C7">
      <w:pPr>
        <w:pStyle w:val="NoSpacing"/>
        <w:jc w:val="both"/>
      </w:pPr>
      <w:r>
        <w:t>Chairman Hooks brought forth discussion on the issuing of Timber Permits, which had been discussed</w:t>
      </w:r>
      <w:r w:rsidR="008C5DE5">
        <w:t xml:space="preserve"> at</w:t>
      </w:r>
      <w:r>
        <w:t xml:space="preserve"> a previous meeting.  After some discussion, </w:t>
      </w:r>
      <w:r w:rsidR="00C63469">
        <w:t>it was agreed upon to move the issuing of Timber Permits to the Tax Assessors</w:t>
      </w:r>
      <w:r w:rsidR="00B873EC">
        <w:t>’</w:t>
      </w:r>
      <w:bookmarkStart w:id="0" w:name="_GoBack"/>
      <w:bookmarkEnd w:id="0"/>
      <w:r w:rsidR="00C63469">
        <w:t xml:space="preserve"> Office.</w:t>
      </w:r>
    </w:p>
    <w:p w:rsidR="00C63469" w:rsidRDefault="00C63469" w:rsidP="009939C7">
      <w:pPr>
        <w:pStyle w:val="NoSpacing"/>
        <w:jc w:val="both"/>
      </w:pPr>
    </w:p>
    <w:p w:rsidR="00C63469" w:rsidRDefault="00C63469" w:rsidP="009939C7">
      <w:pPr>
        <w:pStyle w:val="NoSpacing"/>
        <w:jc w:val="both"/>
      </w:pPr>
      <w:r>
        <w:t xml:space="preserve">Chairman Hooks brought forth discussion on the appointment to the Development Authority Board.  After some discussion, a motion to reappoint Royce Fowler was made by Chairman Hooks and was seconded by Commissioner Hollis (by phone).  </w:t>
      </w:r>
      <w:r w:rsidR="008C5DE5">
        <w:t xml:space="preserve">Commissioners Hooks and Hollis voted yes.  </w:t>
      </w:r>
      <w:r>
        <w:t>Commissioners Rivers</w:t>
      </w:r>
      <w:r w:rsidR="002619F0">
        <w:t>, Edenfield, and Smith voted nay</w:t>
      </w:r>
      <w:r>
        <w:t>.  Motion did not carry.</w:t>
      </w:r>
    </w:p>
    <w:p w:rsidR="002619F0" w:rsidRDefault="002619F0" w:rsidP="009939C7">
      <w:pPr>
        <w:pStyle w:val="NoSpacing"/>
        <w:jc w:val="both"/>
      </w:pPr>
    </w:p>
    <w:p w:rsidR="008C01C5" w:rsidRDefault="002619F0" w:rsidP="009939C7">
      <w:pPr>
        <w:pStyle w:val="NoSpacing"/>
        <w:jc w:val="both"/>
      </w:pPr>
      <w:r>
        <w:lastRenderedPageBreak/>
        <w:t xml:space="preserve">Commissioner Smith made a motion to appoint </w:t>
      </w:r>
      <w:proofErr w:type="spellStart"/>
      <w:r>
        <w:t>Orlander</w:t>
      </w:r>
      <w:proofErr w:type="spellEnd"/>
      <w:r>
        <w:t xml:space="preserve"> Strickland to the Development Authority Board.  The motion was seconded by Commissioner Edenfield</w:t>
      </w:r>
      <w:r w:rsidR="00551079">
        <w:t xml:space="preserve">. </w:t>
      </w:r>
      <w:r>
        <w:t xml:space="preserve"> Commissioner</w:t>
      </w:r>
      <w:r w:rsidR="00B113A0">
        <w:t>s</w:t>
      </w:r>
      <w:r>
        <w:t xml:space="preserve"> </w:t>
      </w:r>
      <w:r w:rsidR="00B113A0">
        <w:t>Smith, Rivers, and Edenfield</w:t>
      </w:r>
      <w:r>
        <w:t xml:space="preserve"> voted yes</w:t>
      </w:r>
      <w:r w:rsidR="00551079">
        <w:t xml:space="preserve"> and Chairman Hooks and Commissioner Hollis</w:t>
      </w:r>
      <w:r w:rsidR="00E93ECE">
        <w:t xml:space="preserve"> (by phone)</w:t>
      </w:r>
      <w:r w:rsidR="00551079">
        <w:t xml:space="preserve"> voted nay.  Motion carried with a 3 to 2 vote. </w:t>
      </w:r>
    </w:p>
    <w:p w:rsidR="00551079" w:rsidRDefault="00551079" w:rsidP="009939C7">
      <w:pPr>
        <w:pStyle w:val="NoSpacing"/>
        <w:jc w:val="both"/>
      </w:pPr>
    </w:p>
    <w:p w:rsidR="008C01C5" w:rsidRDefault="00324314" w:rsidP="009939C7">
      <w:pPr>
        <w:pStyle w:val="NoSpacing"/>
        <w:jc w:val="both"/>
      </w:pPr>
      <w:r>
        <w:t xml:space="preserve">Commissioner Hooks brought forth discussion on the expiring term of Gary Walden on the Hospital Authority Board.  County Administrator Lois Byrd informed the Board that Johnnie Brooks, secretary for the Hospital Authority, </w:t>
      </w:r>
      <w:r w:rsidR="00124AC6">
        <w:t xml:space="preserve">requested that the Board give three names of individuals in the community to be considered to fill the position.  Mrs. Byrd also informed the Board that Gary Walden would be willing to fill the position for another term.  After some discussion, Commissioner Rivers made a motion to reappoint Gary Walden to the Hospital Authority Board.  The motion was seconded by Commissioner Edenfield.  All </w:t>
      </w:r>
      <w:r w:rsidR="00B873EC">
        <w:t xml:space="preserve">in </w:t>
      </w:r>
      <w:r w:rsidR="00124AC6">
        <w:t>were favor, motion carried.</w:t>
      </w:r>
      <w:r w:rsidR="002F7154">
        <w:t xml:space="preserve"> (Commissioner Hollis voted by phone)</w:t>
      </w:r>
    </w:p>
    <w:p w:rsidR="00124AC6" w:rsidRDefault="00124AC6" w:rsidP="009939C7">
      <w:pPr>
        <w:pStyle w:val="NoSpacing"/>
        <w:jc w:val="both"/>
      </w:pPr>
    </w:p>
    <w:p w:rsidR="008C01C5" w:rsidRDefault="00A30335" w:rsidP="009939C7">
      <w:pPr>
        <w:pStyle w:val="NoSpacing"/>
        <w:jc w:val="both"/>
      </w:pPr>
      <w:r>
        <w:t>Chairman Hooks brought forth discussion on the Tire Disposal Resolution.  After some discussion, a motion to approve a tire disposal resolu</w:t>
      </w:r>
      <w:r w:rsidR="002F7154">
        <w:t>tion, stating that automobile and light duty truck tires will be accepted at</w:t>
      </w:r>
      <w:r w:rsidR="008C5DE5">
        <w:t xml:space="preserve"> the Recycling Center at</w:t>
      </w:r>
      <w:r w:rsidR="002F7154">
        <w:t xml:space="preserve"> $1.50 each, and tractor trailer tires (max. 24.5” diameter) will be accepted at $7.50 each, was made by Commissioner Smith and was seconded by Commissioner Edenfield.  All were in favor, motion carried.  (Commissioner Hollis voted by phone)</w:t>
      </w:r>
    </w:p>
    <w:p w:rsidR="002F7154" w:rsidRDefault="002F7154" w:rsidP="009939C7">
      <w:pPr>
        <w:pStyle w:val="NoSpacing"/>
        <w:jc w:val="both"/>
      </w:pPr>
    </w:p>
    <w:p w:rsidR="002F7154" w:rsidRDefault="002F7154" w:rsidP="009939C7">
      <w:pPr>
        <w:pStyle w:val="NoSpacing"/>
        <w:jc w:val="both"/>
      </w:pPr>
      <w:r>
        <w:t xml:space="preserve">Chairman Hooks asked for Commissioners’ Comments.  </w:t>
      </w:r>
    </w:p>
    <w:p w:rsidR="002F7154" w:rsidRDefault="002F7154" w:rsidP="009939C7">
      <w:pPr>
        <w:pStyle w:val="NoSpacing"/>
        <w:jc w:val="both"/>
      </w:pPr>
    </w:p>
    <w:p w:rsidR="002F7154" w:rsidRDefault="002F7154" w:rsidP="009939C7">
      <w:pPr>
        <w:pStyle w:val="NoSpacing"/>
        <w:jc w:val="both"/>
      </w:pPr>
      <w:r>
        <w:t>During Commissioners</w:t>
      </w:r>
      <w:r w:rsidR="00B873EC">
        <w:t>’</w:t>
      </w:r>
      <w:r>
        <w:t xml:space="preserve"> Comments, Mayor Royce Fowler asked to speak.  He informed the Board that he, with the help of Allison Beck, would be hosting a Fishing Rodeo.  It will take place on June 9, 2018, from 9:00 AM-12:00 PM.</w:t>
      </w:r>
    </w:p>
    <w:p w:rsidR="005052EF" w:rsidRDefault="005052EF" w:rsidP="009939C7">
      <w:pPr>
        <w:pStyle w:val="NoSpacing"/>
        <w:jc w:val="both"/>
      </w:pPr>
    </w:p>
    <w:p w:rsidR="005052EF" w:rsidRDefault="005052EF" w:rsidP="009939C7">
      <w:pPr>
        <w:pStyle w:val="NoSpacing"/>
        <w:jc w:val="both"/>
      </w:pPr>
      <w:r>
        <w:t>Commissioner Smith brought forth discussion on a bill being passed by Congressman Allen, the status of hiring an IT person for the County, and the status of Choice Care removing their property from the EMS building.</w:t>
      </w:r>
    </w:p>
    <w:p w:rsidR="005052EF" w:rsidRDefault="005052EF" w:rsidP="009939C7">
      <w:pPr>
        <w:pStyle w:val="NoSpacing"/>
        <w:jc w:val="both"/>
      </w:pPr>
    </w:p>
    <w:p w:rsidR="005052EF" w:rsidRDefault="005052EF" w:rsidP="009939C7">
      <w:pPr>
        <w:pStyle w:val="NoSpacing"/>
        <w:jc w:val="both"/>
      </w:pPr>
      <w:r>
        <w:t>Chairman Hooks informed the Board that Congressman Rick Allen will be at the Library on May 2, 2018, at 2:00 PM.</w:t>
      </w:r>
    </w:p>
    <w:p w:rsidR="005052EF" w:rsidRDefault="005052EF" w:rsidP="009939C7">
      <w:pPr>
        <w:pStyle w:val="NoSpacing"/>
        <w:jc w:val="both"/>
      </w:pPr>
    </w:p>
    <w:p w:rsidR="005052EF" w:rsidRDefault="005052EF" w:rsidP="009939C7">
      <w:pPr>
        <w:pStyle w:val="NoSpacing"/>
        <w:jc w:val="both"/>
      </w:pPr>
      <w:r>
        <w:t xml:space="preserve">Commissioner Edenfield gave an update on the bridge on </w:t>
      </w:r>
      <w:proofErr w:type="spellStart"/>
      <w:r>
        <w:t>Knoxmill</w:t>
      </w:r>
      <w:proofErr w:type="spellEnd"/>
      <w:r>
        <w:t xml:space="preserve"> Road.  </w:t>
      </w:r>
      <w:r w:rsidR="00F14024">
        <w:t xml:space="preserve">He </w:t>
      </w:r>
      <w:r w:rsidR="00B17AF0">
        <w:t xml:space="preserve">also brought forth discussion on the need for playground equipment for the kids, through the Recreation Authority.  </w:t>
      </w:r>
      <w:r w:rsidR="00F14024">
        <w:t xml:space="preserve">He </w:t>
      </w:r>
      <w:r>
        <w:t xml:space="preserve">brought forth discussion on invoices submitted to </w:t>
      </w:r>
      <w:r w:rsidR="007566A0">
        <w:t>t</w:t>
      </w:r>
      <w:r w:rsidR="002507F2">
        <w:t xml:space="preserve">he County by </w:t>
      </w:r>
      <w:proofErr w:type="spellStart"/>
      <w:r w:rsidR="002507F2">
        <w:t>Kight</w:t>
      </w:r>
      <w:proofErr w:type="spellEnd"/>
      <w:r w:rsidR="002507F2">
        <w:t xml:space="preserve"> Appraisal.  H</w:t>
      </w:r>
      <w:r w:rsidR="00F14024">
        <w:t>e</w:t>
      </w:r>
      <w:r>
        <w:t xml:space="preserve"> brought forth discussion</w:t>
      </w:r>
      <w:r w:rsidR="00B17AF0">
        <w:t xml:space="preserve"> on issues regarding</w:t>
      </w:r>
      <w:r w:rsidR="007566A0">
        <w:t xml:space="preserve"> qualifications and eligibility to hold office in the state of Georgia</w:t>
      </w:r>
      <w:r w:rsidR="00E93ECE">
        <w:t>.  H</w:t>
      </w:r>
      <w:r w:rsidR="00D80EE6">
        <w:t>e brought forth discussion on</w:t>
      </w:r>
      <w:r w:rsidR="007566A0">
        <w:t xml:space="preserve"> </w:t>
      </w:r>
      <w:r w:rsidR="00B17AF0">
        <w:t xml:space="preserve">Tax Assessment notices for </w:t>
      </w:r>
      <w:proofErr w:type="spellStart"/>
      <w:r w:rsidR="009939C7">
        <w:t>LHooks</w:t>
      </w:r>
      <w:proofErr w:type="spellEnd"/>
      <w:r w:rsidR="009939C7">
        <w:t xml:space="preserve"> LLC.  He</w:t>
      </w:r>
      <w:r w:rsidR="00D80EE6">
        <w:t xml:space="preserve"> brought forth discussion on the travel reimbursement request from Judge TJ Hudson.</w:t>
      </w:r>
      <w:r w:rsidR="009939C7">
        <w:t xml:space="preserve">  Lastly, he stated that the cost to have the peer review was around $1,500.00.</w:t>
      </w:r>
    </w:p>
    <w:p w:rsidR="00154DC1" w:rsidRDefault="00154DC1" w:rsidP="009939C7">
      <w:pPr>
        <w:pStyle w:val="NoSpacing"/>
        <w:jc w:val="both"/>
      </w:pPr>
    </w:p>
    <w:p w:rsidR="00154DC1" w:rsidRDefault="00154DC1" w:rsidP="009939C7">
      <w:pPr>
        <w:pStyle w:val="NoSpacing"/>
        <w:jc w:val="both"/>
      </w:pPr>
      <w:r>
        <w:t xml:space="preserve">Commissioner Rivers also brought forth discussion on Tax Assessment notices for </w:t>
      </w:r>
      <w:proofErr w:type="spellStart"/>
      <w:r>
        <w:t>LHooks</w:t>
      </w:r>
      <w:proofErr w:type="spellEnd"/>
      <w:r>
        <w:t xml:space="preserve"> LLC.</w:t>
      </w:r>
    </w:p>
    <w:p w:rsidR="008C01C5" w:rsidRDefault="008C01C5" w:rsidP="009939C7">
      <w:pPr>
        <w:pStyle w:val="NoSpacing"/>
        <w:jc w:val="both"/>
      </w:pPr>
    </w:p>
    <w:p w:rsidR="00631BE2" w:rsidRDefault="00631BE2" w:rsidP="009939C7">
      <w:pPr>
        <w:pStyle w:val="NoSpacing"/>
        <w:jc w:val="both"/>
      </w:pPr>
      <w:r>
        <w:t xml:space="preserve">There being no further business, Chairman Hooks asked for a motion to adjourn the meeting.  Commissioner </w:t>
      </w:r>
      <w:r w:rsidR="0082777D">
        <w:t>Edenfield</w:t>
      </w:r>
      <w:r>
        <w:t xml:space="preserve"> made a motion to adjourn and Commissioner </w:t>
      </w:r>
      <w:r w:rsidR="009939C7">
        <w:t>Smith</w:t>
      </w:r>
      <w:r>
        <w:t xml:space="preserve"> seconded the motion.  All were in favor, motion carried.</w:t>
      </w:r>
    </w:p>
    <w:p w:rsidR="00631BE2" w:rsidRDefault="00631BE2" w:rsidP="009939C7">
      <w:pPr>
        <w:pStyle w:val="NoSpacing"/>
        <w:jc w:val="both"/>
      </w:pPr>
    </w:p>
    <w:p w:rsidR="00631BE2" w:rsidRDefault="00631BE2" w:rsidP="009939C7">
      <w:pPr>
        <w:pStyle w:val="NoSpacing"/>
        <w:jc w:val="both"/>
      </w:pPr>
      <w:r>
        <w:t>___________________________________</w:t>
      </w:r>
      <w:r>
        <w:tab/>
      </w:r>
      <w:r>
        <w:tab/>
        <w:t>___________________________________</w:t>
      </w:r>
    </w:p>
    <w:p w:rsidR="0068739B" w:rsidRDefault="00631BE2" w:rsidP="009939C7">
      <w:pPr>
        <w:pStyle w:val="NoSpacing"/>
        <w:jc w:val="both"/>
      </w:pPr>
      <w:r>
        <w:t>Lance Hooks, Chairman</w:t>
      </w:r>
      <w:r>
        <w:tab/>
      </w:r>
      <w:r>
        <w:tab/>
      </w:r>
      <w:r>
        <w:tab/>
      </w:r>
      <w:r>
        <w:tab/>
      </w:r>
      <w:r>
        <w:tab/>
        <w:t>Angie Hooks, Clerk</w:t>
      </w:r>
    </w:p>
    <w:sectPr w:rsidR="006873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A177B"/>
    <w:multiLevelType w:val="hybridMultilevel"/>
    <w:tmpl w:val="F322E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BE8"/>
    <w:rsid w:val="000031A8"/>
    <w:rsid w:val="00014DC3"/>
    <w:rsid w:val="00023739"/>
    <w:rsid w:val="00064BE8"/>
    <w:rsid w:val="00094E2B"/>
    <w:rsid w:val="00095624"/>
    <w:rsid w:val="000968D4"/>
    <w:rsid w:val="000A6563"/>
    <w:rsid w:val="000D1AD9"/>
    <w:rsid w:val="000D75DD"/>
    <w:rsid w:val="001213DA"/>
    <w:rsid w:val="00124AC6"/>
    <w:rsid w:val="00135B86"/>
    <w:rsid w:val="00137970"/>
    <w:rsid w:val="001462A4"/>
    <w:rsid w:val="00154DC1"/>
    <w:rsid w:val="001B6F41"/>
    <w:rsid w:val="001F3284"/>
    <w:rsid w:val="002410E0"/>
    <w:rsid w:val="002507F2"/>
    <w:rsid w:val="00252C29"/>
    <w:rsid w:val="002619F0"/>
    <w:rsid w:val="002868E9"/>
    <w:rsid w:val="002E1D06"/>
    <w:rsid w:val="002E77B6"/>
    <w:rsid w:val="002F7154"/>
    <w:rsid w:val="003038F0"/>
    <w:rsid w:val="003123B6"/>
    <w:rsid w:val="0032301A"/>
    <w:rsid w:val="00324314"/>
    <w:rsid w:val="00324923"/>
    <w:rsid w:val="00352715"/>
    <w:rsid w:val="00367BCD"/>
    <w:rsid w:val="00371951"/>
    <w:rsid w:val="00396309"/>
    <w:rsid w:val="003A3FCB"/>
    <w:rsid w:val="003B5F37"/>
    <w:rsid w:val="003D68CE"/>
    <w:rsid w:val="003E1A43"/>
    <w:rsid w:val="0040432C"/>
    <w:rsid w:val="0042424D"/>
    <w:rsid w:val="00425829"/>
    <w:rsid w:val="00461FEE"/>
    <w:rsid w:val="0048509F"/>
    <w:rsid w:val="0048685B"/>
    <w:rsid w:val="004931F5"/>
    <w:rsid w:val="004F7A36"/>
    <w:rsid w:val="005052EF"/>
    <w:rsid w:val="00510C3F"/>
    <w:rsid w:val="00551079"/>
    <w:rsid w:val="0056630F"/>
    <w:rsid w:val="00573141"/>
    <w:rsid w:val="0058540C"/>
    <w:rsid w:val="00586717"/>
    <w:rsid w:val="00596B16"/>
    <w:rsid w:val="005A797C"/>
    <w:rsid w:val="005D6789"/>
    <w:rsid w:val="005E5309"/>
    <w:rsid w:val="005E7251"/>
    <w:rsid w:val="005F79C7"/>
    <w:rsid w:val="00601F32"/>
    <w:rsid w:val="00622CA8"/>
    <w:rsid w:val="00631BE2"/>
    <w:rsid w:val="0064545C"/>
    <w:rsid w:val="0068739B"/>
    <w:rsid w:val="00697A70"/>
    <w:rsid w:val="006A6398"/>
    <w:rsid w:val="006D0641"/>
    <w:rsid w:val="007020AB"/>
    <w:rsid w:val="00722262"/>
    <w:rsid w:val="00734BB3"/>
    <w:rsid w:val="007426FF"/>
    <w:rsid w:val="007566A0"/>
    <w:rsid w:val="007A4199"/>
    <w:rsid w:val="007B5335"/>
    <w:rsid w:val="007E037F"/>
    <w:rsid w:val="007E36D3"/>
    <w:rsid w:val="007E5598"/>
    <w:rsid w:val="00813333"/>
    <w:rsid w:val="008149C2"/>
    <w:rsid w:val="0082777D"/>
    <w:rsid w:val="0083190E"/>
    <w:rsid w:val="008C01C5"/>
    <w:rsid w:val="008C5DE5"/>
    <w:rsid w:val="008F219D"/>
    <w:rsid w:val="009051A5"/>
    <w:rsid w:val="009729BA"/>
    <w:rsid w:val="009911C3"/>
    <w:rsid w:val="009939C7"/>
    <w:rsid w:val="009B0880"/>
    <w:rsid w:val="009F242F"/>
    <w:rsid w:val="00A30335"/>
    <w:rsid w:val="00A333E2"/>
    <w:rsid w:val="00A47C2B"/>
    <w:rsid w:val="00A61B49"/>
    <w:rsid w:val="00A62011"/>
    <w:rsid w:val="00A65493"/>
    <w:rsid w:val="00A73275"/>
    <w:rsid w:val="00A763DA"/>
    <w:rsid w:val="00AE6FC4"/>
    <w:rsid w:val="00B113A0"/>
    <w:rsid w:val="00B14AE8"/>
    <w:rsid w:val="00B17AF0"/>
    <w:rsid w:val="00B434C7"/>
    <w:rsid w:val="00B43BAA"/>
    <w:rsid w:val="00B4503D"/>
    <w:rsid w:val="00B52ABA"/>
    <w:rsid w:val="00B873EC"/>
    <w:rsid w:val="00C326D7"/>
    <w:rsid w:val="00C34731"/>
    <w:rsid w:val="00C51E0E"/>
    <w:rsid w:val="00C521D9"/>
    <w:rsid w:val="00C625D1"/>
    <w:rsid w:val="00C63469"/>
    <w:rsid w:val="00C65259"/>
    <w:rsid w:val="00C84B1F"/>
    <w:rsid w:val="00CA6C84"/>
    <w:rsid w:val="00CC19CB"/>
    <w:rsid w:val="00D2170E"/>
    <w:rsid w:val="00D2487C"/>
    <w:rsid w:val="00D343A4"/>
    <w:rsid w:val="00D76C09"/>
    <w:rsid w:val="00D80EE6"/>
    <w:rsid w:val="00DA74AE"/>
    <w:rsid w:val="00DB3106"/>
    <w:rsid w:val="00DC0CE9"/>
    <w:rsid w:val="00E32265"/>
    <w:rsid w:val="00E73CC6"/>
    <w:rsid w:val="00E8717E"/>
    <w:rsid w:val="00E93ECE"/>
    <w:rsid w:val="00EA2AD6"/>
    <w:rsid w:val="00EF2A0F"/>
    <w:rsid w:val="00F14024"/>
    <w:rsid w:val="00F15359"/>
    <w:rsid w:val="00F207E2"/>
    <w:rsid w:val="00F51D88"/>
    <w:rsid w:val="00F82C2F"/>
    <w:rsid w:val="00FD408F"/>
    <w:rsid w:val="00FF0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70A282-6099-4666-879E-B44DD2658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4BE8"/>
    <w:pPr>
      <w:spacing w:after="0" w:line="240" w:lineRule="auto"/>
    </w:pPr>
  </w:style>
  <w:style w:type="paragraph" w:styleId="BalloonText">
    <w:name w:val="Balloon Text"/>
    <w:basedOn w:val="Normal"/>
    <w:link w:val="BalloonTextChar"/>
    <w:uiPriority w:val="99"/>
    <w:semiHidden/>
    <w:unhideWhenUsed/>
    <w:rsid w:val="008319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19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2</Pages>
  <Words>888</Words>
  <Characters>5063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dc:creator>
  <cp:keywords/>
  <dc:description/>
  <cp:lastModifiedBy>Angie</cp:lastModifiedBy>
  <cp:revision>7</cp:revision>
  <cp:lastPrinted>2018-05-07T19:51:00Z</cp:lastPrinted>
  <dcterms:created xsi:type="dcterms:W3CDTF">2018-05-07T17:01:00Z</dcterms:created>
  <dcterms:modified xsi:type="dcterms:W3CDTF">2018-05-07T19:57:00Z</dcterms:modified>
</cp:coreProperties>
</file>